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96" w:rsidRDefault="00D7436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-929640</wp:posOffset>
            </wp:positionV>
            <wp:extent cx="7644130" cy="10939780"/>
            <wp:effectExtent l="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93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3F318F" w:rsidRDefault="003F318F" w:rsidP="003F318F">
      <w:pPr>
        <w:jc w:val="center"/>
        <w:rPr>
          <w:b/>
          <w:sz w:val="32"/>
          <w:szCs w:val="32"/>
        </w:rPr>
      </w:pPr>
      <w:r w:rsidRPr="003F318F">
        <w:rPr>
          <w:b/>
          <w:sz w:val="32"/>
          <w:szCs w:val="32"/>
        </w:rPr>
        <w:t>Мышкин</w:t>
      </w:r>
    </w:p>
    <w:p w:rsidR="00897D75" w:rsidRPr="003F318F" w:rsidRDefault="00897D75" w:rsidP="003F31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«Мышиный Версаль</w:t>
      </w:r>
      <w:bookmarkStart w:id="0" w:name="_GoBack"/>
      <w:bookmarkEnd w:id="0"/>
      <w:r>
        <w:rPr>
          <w:b/>
          <w:sz w:val="32"/>
          <w:szCs w:val="32"/>
        </w:rPr>
        <w:t>»</w:t>
      </w:r>
    </w:p>
    <w:p w:rsidR="003F318F" w:rsidRDefault="003F318F" w:rsidP="003F318F">
      <w:pPr>
        <w:jc w:val="center"/>
        <w:rPr>
          <w:b/>
          <w:sz w:val="32"/>
          <w:szCs w:val="32"/>
        </w:rPr>
      </w:pPr>
      <w:r w:rsidRPr="003F318F">
        <w:rPr>
          <w:b/>
          <w:sz w:val="32"/>
          <w:szCs w:val="32"/>
        </w:rPr>
        <w:t>1 день</w:t>
      </w:r>
    </w:p>
    <w:p w:rsidR="003F318F" w:rsidRDefault="003F318F" w:rsidP="003F318F">
      <w:pPr>
        <w:jc w:val="center"/>
      </w:pPr>
    </w:p>
    <w:p w:rsidR="003F318F" w:rsidRDefault="003F318F" w:rsidP="003F318F">
      <w:pPr>
        <w:jc w:val="center"/>
        <w:rPr>
          <w:b/>
          <w:sz w:val="28"/>
        </w:rPr>
      </w:pPr>
      <w:r>
        <w:rPr>
          <w:b/>
          <w:sz w:val="28"/>
        </w:rPr>
        <w:t>ДАТЫ ТУРА:</w:t>
      </w:r>
    </w:p>
    <w:p w:rsidR="003F318F" w:rsidRPr="003F318F" w:rsidRDefault="003F318F" w:rsidP="003F318F">
      <w:pPr>
        <w:jc w:val="center"/>
        <w:rPr>
          <w:b/>
          <w:sz w:val="28"/>
        </w:rPr>
      </w:pPr>
      <w:r>
        <w:rPr>
          <w:b/>
          <w:sz w:val="28"/>
        </w:rPr>
        <w:t xml:space="preserve">28.06, 02.08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7"/>
        <w:gridCol w:w="7974"/>
      </w:tblGrid>
      <w:tr w:rsidR="001E4FA3" w:rsidTr="00DB6455">
        <w:trPr>
          <w:jc w:val="center"/>
        </w:trPr>
        <w:tc>
          <w:tcPr>
            <w:tcW w:w="1597" w:type="dxa"/>
          </w:tcPr>
          <w:p w:rsidR="001E4FA3" w:rsidRDefault="001E4FA3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1E4FA3" w:rsidRDefault="001E4FA3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Мышкин</w:t>
            </w:r>
          </w:p>
          <w:p w:rsidR="001E4FA3" w:rsidRDefault="001E4FA3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1E4FA3" w:rsidRDefault="001E4FA3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1E4FA3" w:rsidRDefault="003F318F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</w:t>
            </w:r>
            <w:r w:rsidR="001E4FA3">
              <w:rPr>
                <w:rFonts w:ascii="Monotype Corsiva" w:hAnsi="Monotype Corsiva"/>
                <w:b/>
                <w:i/>
                <w:sz w:val="32"/>
                <w:szCs w:val="32"/>
              </w:rPr>
              <w:t xml:space="preserve"> день</w:t>
            </w:r>
          </w:p>
        </w:tc>
        <w:tc>
          <w:tcPr>
            <w:tcW w:w="7974" w:type="dxa"/>
          </w:tcPr>
          <w:p w:rsidR="003F318F" w:rsidRPr="00A26BF7" w:rsidRDefault="003F318F" w:rsidP="00A26BF7">
            <w:pPr>
              <w:pStyle w:val="11"/>
              <w:spacing w:before="0" w:beforeAutospacing="0" w:after="0" w:afterAutospacing="0"/>
              <w:rPr>
                <w:b/>
              </w:rPr>
            </w:pPr>
            <w:r w:rsidRPr="00A26BF7">
              <w:rPr>
                <w:b/>
              </w:rPr>
              <w:t>09:00 Сбор группы на пл. Волкова у памятника.</w:t>
            </w:r>
          </w:p>
          <w:p w:rsidR="001E4FA3" w:rsidRPr="00A26BF7" w:rsidRDefault="001E4FA3" w:rsidP="00A26BF7">
            <w:pPr>
              <w:pStyle w:val="11"/>
              <w:spacing w:before="0" w:beforeAutospacing="0" w:after="0" w:afterAutospacing="0"/>
            </w:pPr>
            <w:r w:rsidRPr="00A26BF7">
              <w:rPr>
                <w:b/>
              </w:rPr>
              <w:t xml:space="preserve">Отправление в Мышкин. </w:t>
            </w:r>
            <w:r w:rsidRPr="00A26BF7">
              <w:t xml:space="preserve"> </w:t>
            </w:r>
          </w:p>
          <w:p w:rsidR="00A26BF7" w:rsidRPr="00A26BF7" w:rsidRDefault="00A26BF7" w:rsidP="00A26BF7">
            <w:pPr>
              <w:pStyle w:val="a7"/>
              <w:spacing w:before="0" w:beforeAutospacing="0" w:after="0" w:afterAutospacing="0"/>
              <w:textAlignment w:val="baseline"/>
              <w:rPr>
                <w:color w:val="242424"/>
              </w:rPr>
            </w:pPr>
            <w:r w:rsidRPr="00A26BF7">
              <w:rPr>
                <w:color w:val="242424"/>
              </w:rPr>
              <w:t>Пешеходная </w:t>
            </w:r>
            <w:r w:rsidRPr="00A26BF7">
              <w:rPr>
                <w:rStyle w:val="a4"/>
                <w:color w:val="242424"/>
                <w:bdr w:val="none" w:sz="0" w:space="0" w:color="auto" w:frame="1"/>
              </w:rPr>
              <w:t>обзорная экскурсия</w:t>
            </w:r>
            <w:r w:rsidRPr="00A26BF7">
              <w:rPr>
                <w:color w:val="242424"/>
              </w:rPr>
              <w:t> по городу с посещением </w:t>
            </w:r>
            <w:r w:rsidRPr="00A26BF7">
              <w:rPr>
                <w:rStyle w:val="a4"/>
                <w:color w:val="242424"/>
                <w:bdr w:val="none" w:sz="0" w:space="0" w:color="auto" w:frame="1"/>
              </w:rPr>
              <w:t>Мемориала 60-летия победы. </w:t>
            </w:r>
            <w:r w:rsidRPr="00A26BF7">
              <w:rPr>
                <w:color w:val="242424"/>
              </w:rPr>
              <w:t xml:space="preserve">Общая площадь Мемориала составляет около 1500 </w:t>
            </w:r>
            <w:proofErr w:type="spellStart"/>
            <w:r w:rsidRPr="00A26BF7">
              <w:rPr>
                <w:color w:val="242424"/>
              </w:rPr>
              <w:t>кв.м</w:t>
            </w:r>
            <w:proofErr w:type="spellEnd"/>
            <w:r w:rsidRPr="00A26BF7">
              <w:rPr>
                <w:color w:val="242424"/>
              </w:rPr>
              <w:t>. Центром композиции является фигура бронзового солдата. Воин, прошедший всю Европу и вернувшийся домой с Победой, изображён шагающим и в походном обмундировании. Перед скульптурой на постаменте горит Вечный огонь, который был зажжен от специально привезенной из Москвы частицы Вечного огня у могилы Неизвестного солдата. В тематике мемориального комплекса полностью отражен смысл единения тыла и фронта. Рядом расположенные стены выполнены из черного гранита, при этом на них выгравированы бессмертные строки настоящих писем Орлова И.Ф., который прошел две войны.</w:t>
            </w:r>
          </w:p>
          <w:p w:rsidR="00A26BF7" w:rsidRPr="00A26BF7" w:rsidRDefault="00A26BF7" w:rsidP="00A26BF7">
            <w:pPr>
              <w:pStyle w:val="a7"/>
              <w:spacing w:before="0" w:beforeAutospacing="0" w:after="0" w:afterAutospacing="0"/>
              <w:textAlignment w:val="baseline"/>
              <w:rPr>
                <w:color w:val="242424"/>
              </w:rPr>
            </w:pPr>
            <w:r w:rsidRPr="00A26BF7">
              <w:rPr>
                <w:color w:val="242424"/>
              </w:rPr>
              <w:t>Внешний осмотр  </w:t>
            </w:r>
            <w:r w:rsidRPr="00A26BF7">
              <w:rPr>
                <w:rStyle w:val="a4"/>
                <w:color w:val="242424"/>
                <w:bdr w:val="none" w:sz="0" w:space="0" w:color="auto" w:frame="1"/>
              </w:rPr>
              <w:t>Успенского собора</w:t>
            </w:r>
            <w:r w:rsidRPr="00A26BF7">
              <w:rPr>
                <w:color w:val="242424"/>
              </w:rPr>
              <w:t xml:space="preserve"> (выполненный по проекту архитектора-австрийца в период расцвета в России </w:t>
            </w:r>
            <w:proofErr w:type="spellStart"/>
            <w:r w:rsidRPr="00A26BF7">
              <w:rPr>
                <w:color w:val="242424"/>
              </w:rPr>
              <w:t>александровского</w:t>
            </w:r>
            <w:proofErr w:type="spellEnd"/>
            <w:r w:rsidRPr="00A26BF7">
              <w:rPr>
                <w:color w:val="242424"/>
              </w:rPr>
              <w:t xml:space="preserve"> ампира, собор более всего напоминает эклектичные постройки 1840-ых годов) и </w:t>
            </w:r>
            <w:r w:rsidRPr="00A26BF7">
              <w:rPr>
                <w:rStyle w:val="a4"/>
                <w:color w:val="242424"/>
                <w:bdr w:val="none" w:sz="0" w:space="0" w:color="auto" w:frame="1"/>
              </w:rPr>
              <w:t>Никольского собора</w:t>
            </w:r>
            <w:r w:rsidRPr="00A26BF7">
              <w:rPr>
                <w:color w:val="242424"/>
              </w:rPr>
              <w:t> (древнейшая достопримечательность Мышкина).</w:t>
            </w:r>
          </w:p>
          <w:p w:rsidR="001E4FA3" w:rsidRPr="00A26BF7" w:rsidRDefault="001E4FA3" w:rsidP="00A26BF7">
            <w:pPr>
              <w:pStyle w:val="11"/>
              <w:spacing w:before="0" w:beforeAutospacing="0" w:after="0" w:afterAutospacing="0"/>
            </w:pPr>
            <w:r w:rsidRPr="00A26BF7">
              <w:t>Посещение</w:t>
            </w:r>
            <w:r w:rsidRPr="00A26BF7">
              <w:rPr>
                <w:b/>
              </w:rPr>
              <w:t xml:space="preserve"> Дворца Мыши</w:t>
            </w:r>
            <w:r w:rsidRPr="00A26BF7">
              <w:t>. Обзорная экскурсия по городу (в переходах между музеями)</w:t>
            </w:r>
          </w:p>
          <w:p w:rsidR="003F318F" w:rsidRPr="00A26BF7" w:rsidRDefault="003F318F" w:rsidP="00A26BF7">
            <w:pPr>
              <w:pStyle w:val="11"/>
              <w:spacing w:before="0" w:beforeAutospacing="0" w:after="0" w:afterAutospacing="0"/>
              <w:rPr>
                <w:b/>
              </w:rPr>
            </w:pPr>
          </w:p>
          <w:p w:rsidR="003F318F" w:rsidRPr="00A26BF7" w:rsidRDefault="003F318F" w:rsidP="00A26BF7">
            <w:pPr>
              <w:pStyle w:val="11"/>
              <w:spacing w:before="0" w:beforeAutospacing="0" w:after="0" w:afterAutospacing="0"/>
              <w:rPr>
                <w:b/>
                <w:i/>
                <w:u w:val="single"/>
              </w:rPr>
            </w:pPr>
            <w:r w:rsidRPr="00A26BF7">
              <w:rPr>
                <w:b/>
                <w:i/>
                <w:u w:val="single"/>
              </w:rPr>
              <w:t>За дополнительную плату:</w:t>
            </w:r>
          </w:p>
          <w:p w:rsidR="003F318F" w:rsidRPr="00A26BF7" w:rsidRDefault="003F318F" w:rsidP="00A26BF7">
            <w:pPr>
              <w:pStyle w:val="11"/>
              <w:spacing w:before="0" w:beforeAutospacing="0" w:after="0" w:afterAutospacing="0"/>
              <w:rPr>
                <w:b/>
              </w:rPr>
            </w:pPr>
            <w:r w:rsidRPr="00A26BF7">
              <w:rPr>
                <w:b/>
              </w:rPr>
              <w:t xml:space="preserve">- Обед – </w:t>
            </w:r>
            <w:r w:rsidRPr="00A26BF7">
              <w:rPr>
                <w:b/>
                <w:i/>
              </w:rPr>
              <w:t>от 280 руб./чел.</w:t>
            </w:r>
          </w:p>
          <w:p w:rsidR="003F318F" w:rsidRPr="00A26BF7" w:rsidRDefault="003F318F" w:rsidP="00A26BF7">
            <w:pPr>
              <w:pStyle w:val="11"/>
              <w:spacing w:before="0" w:beforeAutospacing="0" w:after="0" w:afterAutospacing="0"/>
            </w:pPr>
          </w:p>
          <w:p w:rsidR="001E4FA3" w:rsidRPr="0075688A" w:rsidRDefault="001E4FA3" w:rsidP="00A26BF7">
            <w:pPr>
              <w:pStyle w:val="11"/>
              <w:spacing w:before="0" w:beforeAutospacing="0" w:after="0" w:afterAutospacing="0"/>
              <w:rPr>
                <w:b/>
                <w:szCs w:val="22"/>
              </w:rPr>
            </w:pPr>
            <w:r w:rsidRPr="00A26BF7">
              <w:t xml:space="preserve">Посещение </w:t>
            </w:r>
            <w:r w:rsidRPr="00A26BF7">
              <w:rPr>
                <w:b/>
              </w:rPr>
              <w:t xml:space="preserve">мельницы купца Чистова, </w:t>
            </w:r>
            <w:r w:rsidRPr="00A26BF7">
              <w:t>экспозиции</w:t>
            </w:r>
            <w:r w:rsidRPr="00A26BF7">
              <w:rPr>
                <w:b/>
              </w:rPr>
              <w:t xml:space="preserve"> «Амбарные мыши». </w:t>
            </w:r>
            <w:r w:rsidRPr="00A26BF7">
              <w:t>Посещение музея</w:t>
            </w:r>
            <w:r w:rsidRPr="00A26BF7">
              <w:rPr>
                <w:b/>
              </w:rPr>
              <w:t xml:space="preserve"> «Русские валенки» </w:t>
            </w:r>
            <w:r w:rsidRPr="00A26BF7">
              <w:t xml:space="preserve">с выставкой </w:t>
            </w:r>
            <w:r w:rsidRPr="00A26BF7">
              <w:rPr>
                <w:b/>
              </w:rPr>
              <w:t xml:space="preserve">«Сёстры и братья валенка». </w:t>
            </w:r>
            <w:r w:rsidRPr="00A26BF7">
              <w:t>Этнографическая</w:t>
            </w:r>
            <w:r w:rsidRPr="0075688A">
              <w:rPr>
                <w:szCs w:val="22"/>
              </w:rPr>
              <w:t xml:space="preserve"> экспозиция</w:t>
            </w:r>
            <w:r w:rsidRPr="0075688A">
              <w:rPr>
                <w:b/>
                <w:szCs w:val="22"/>
              </w:rPr>
              <w:t xml:space="preserve"> «Лён».</w:t>
            </w:r>
          </w:p>
          <w:p w:rsidR="00357BE1" w:rsidRPr="0075688A" w:rsidRDefault="003F318F" w:rsidP="006E1BFF">
            <w:pPr>
              <w:pStyle w:val="11"/>
              <w:spacing w:before="0" w:beforeAutospacing="0" w:after="0" w:afterAutospacing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16:00 (ориентировочно) </w:t>
            </w:r>
            <w:r w:rsidR="00357BE1" w:rsidRPr="0075688A">
              <w:rPr>
                <w:b/>
                <w:szCs w:val="22"/>
              </w:rPr>
              <w:t>Отправление в Ярославль.</w:t>
            </w:r>
          </w:p>
          <w:p w:rsidR="001E4FA3" w:rsidRPr="0075688A" w:rsidRDefault="00357BE1" w:rsidP="00716F36">
            <w:pPr>
              <w:pStyle w:val="11"/>
              <w:spacing w:before="0" w:beforeAutospacing="0" w:after="0" w:afterAutospacing="0"/>
              <w:rPr>
                <w:b/>
              </w:rPr>
            </w:pPr>
            <w:r w:rsidRPr="0075688A">
              <w:rPr>
                <w:b/>
                <w:szCs w:val="22"/>
              </w:rPr>
              <w:t>Трансфер группы на ЖД вокзал Ярославль Главный.</w:t>
            </w:r>
            <w:r w:rsidR="00716F36" w:rsidRPr="0075688A">
              <w:rPr>
                <w:b/>
                <w:szCs w:val="22"/>
              </w:rPr>
              <w:t xml:space="preserve"> </w:t>
            </w:r>
          </w:p>
        </w:tc>
      </w:tr>
    </w:tbl>
    <w:p w:rsidR="00371627" w:rsidRDefault="00371627" w:rsidP="00170AD9">
      <w:pPr>
        <w:jc w:val="center"/>
        <w:rPr>
          <w:b/>
        </w:rPr>
      </w:pPr>
    </w:p>
    <w:p w:rsidR="00357BE1" w:rsidRDefault="00357BE1" w:rsidP="00170AD9">
      <w:pPr>
        <w:jc w:val="center"/>
        <w:rPr>
          <w:b/>
        </w:rPr>
      </w:pPr>
    </w:p>
    <w:p w:rsidR="003F318F" w:rsidRPr="0075688A" w:rsidRDefault="003F318F" w:rsidP="003F318F">
      <w:pPr>
        <w:jc w:val="center"/>
        <w:rPr>
          <w:b/>
        </w:rPr>
      </w:pPr>
      <w:r w:rsidRPr="0075688A">
        <w:rPr>
          <w:b/>
        </w:rPr>
        <w:t xml:space="preserve">Стоимость тура на 1-го человека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3F318F" w:rsidTr="00323EBC">
        <w:tc>
          <w:tcPr>
            <w:tcW w:w="5310" w:type="dxa"/>
          </w:tcPr>
          <w:p w:rsidR="003F318F" w:rsidRDefault="003F318F" w:rsidP="00323EBC">
            <w:pPr>
              <w:jc w:val="center"/>
              <w:rPr>
                <w:b/>
              </w:rPr>
            </w:pPr>
            <w:r>
              <w:rPr>
                <w:b/>
              </w:rPr>
              <w:t>Взрослые, пенсионеры, студенты</w:t>
            </w:r>
          </w:p>
        </w:tc>
        <w:tc>
          <w:tcPr>
            <w:tcW w:w="5311" w:type="dxa"/>
          </w:tcPr>
          <w:p w:rsidR="003F318F" w:rsidRDefault="003F318F" w:rsidP="00323EBC">
            <w:pPr>
              <w:jc w:val="center"/>
              <w:rPr>
                <w:b/>
              </w:rPr>
            </w:pPr>
            <w:r>
              <w:rPr>
                <w:b/>
              </w:rPr>
              <w:t>Школьники до 16 лет</w:t>
            </w:r>
          </w:p>
        </w:tc>
      </w:tr>
      <w:tr w:rsidR="003F318F" w:rsidTr="00323EBC">
        <w:tc>
          <w:tcPr>
            <w:tcW w:w="5310" w:type="dxa"/>
          </w:tcPr>
          <w:p w:rsidR="003F318F" w:rsidRDefault="005D4499" w:rsidP="00323EBC">
            <w:pPr>
              <w:jc w:val="center"/>
              <w:rPr>
                <w:b/>
              </w:rPr>
            </w:pPr>
            <w:r>
              <w:rPr>
                <w:b/>
              </w:rPr>
              <w:t>1 735 руб.</w:t>
            </w:r>
          </w:p>
        </w:tc>
        <w:tc>
          <w:tcPr>
            <w:tcW w:w="5311" w:type="dxa"/>
          </w:tcPr>
          <w:p w:rsidR="003F318F" w:rsidRDefault="005D4499" w:rsidP="00323EBC">
            <w:pPr>
              <w:jc w:val="center"/>
              <w:rPr>
                <w:b/>
              </w:rPr>
            </w:pPr>
            <w:r>
              <w:rPr>
                <w:b/>
              </w:rPr>
              <w:t>1 685 руб.</w:t>
            </w:r>
          </w:p>
        </w:tc>
      </w:tr>
    </w:tbl>
    <w:p w:rsidR="00FC0AC8" w:rsidRPr="0075688A" w:rsidRDefault="00FC0AC8" w:rsidP="00FC0AC8">
      <w:pPr>
        <w:rPr>
          <w:b/>
        </w:rPr>
      </w:pPr>
    </w:p>
    <w:p w:rsidR="00FC0AC8" w:rsidRPr="0075688A" w:rsidRDefault="00FC0AC8" w:rsidP="00FC0AC8">
      <w:pPr>
        <w:rPr>
          <w:b/>
        </w:rPr>
      </w:pPr>
      <w:r w:rsidRPr="0075688A">
        <w:rPr>
          <w:b/>
        </w:rPr>
        <w:t>В стоимость тура входит:</w:t>
      </w:r>
    </w:p>
    <w:p w:rsidR="00F43C67" w:rsidRPr="0075688A" w:rsidRDefault="00F43C67" w:rsidP="00F43C67">
      <w:pPr>
        <w:rPr>
          <w:b/>
        </w:rPr>
      </w:pPr>
      <w:r w:rsidRPr="0075688A">
        <w:rPr>
          <w:b/>
        </w:rPr>
        <w:lastRenderedPageBreak/>
        <w:t xml:space="preserve">- </w:t>
      </w:r>
      <w:r w:rsidRPr="0075688A">
        <w:t>транспортное обслуживание,</w:t>
      </w:r>
      <w:r w:rsidRPr="0075688A">
        <w:rPr>
          <w:b/>
        </w:rPr>
        <w:t xml:space="preserve"> </w:t>
      </w:r>
    </w:p>
    <w:p w:rsidR="00F43C67" w:rsidRPr="0075688A" w:rsidRDefault="00F43C67" w:rsidP="00F43C67">
      <w:r w:rsidRPr="0075688A">
        <w:t xml:space="preserve">- экскурсионная программа,  </w:t>
      </w:r>
    </w:p>
    <w:p w:rsidR="00F43C67" w:rsidRPr="0075688A" w:rsidRDefault="00F43C67" w:rsidP="00F43C67">
      <w:r w:rsidRPr="0075688A">
        <w:t>- входные билеты в музеи,</w:t>
      </w:r>
    </w:p>
    <w:p w:rsidR="00F43C67" w:rsidRPr="0075688A" w:rsidRDefault="00F43C67" w:rsidP="00F43C67">
      <w:r w:rsidRPr="0075688A">
        <w:t>- услуги гида-экскурсовода,</w:t>
      </w:r>
    </w:p>
    <w:p w:rsidR="00F43C67" w:rsidRPr="0075688A" w:rsidRDefault="00F43C67" w:rsidP="00F43C67">
      <w:r w:rsidRPr="0075688A">
        <w:t>- страховка</w:t>
      </w:r>
      <w:r w:rsidR="003F318F">
        <w:t xml:space="preserve"> от несчастного случая</w:t>
      </w:r>
      <w:r w:rsidRPr="0075688A">
        <w:t>.</w:t>
      </w:r>
    </w:p>
    <w:p w:rsidR="003D2F63" w:rsidRDefault="003D2F63" w:rsidP="00F43C67"/>
    <w:p w:rsidR="0075688A" w:rsidRDefault="0075688A" w:rsidP="00F43C67"/>
    <w:p w:rsidR="0075688A" w:rsidRPr="0075688A" w:rsidRDefault="0075688A" w:rsidP="0075688A">
      <w:pPr>
        <w:jc w:val="center"/>
        <w:rPr>
          <w:sz w:val="20"/>
        </w:rPr>
      </w:pPr>
      <w:r w:rsidRPr="0075688A">
        <w:rPr>
          <w:b/>
          <w:sz w:val="20"/>
          <w:shd w:val="clear" w:color="auto" w:fill="FFFFFF"/>
        </w:rPr>
        <w:t>Фирма оставляет за собой право изменять порядок и время проведения экскурсий, сохраняя их объем и качество, а, также, в крайнем случае, заменять экскурсии на равноценные.</w:t>
      </w:r>
    </w:p>
    <w:sectPr w:rsidR="0075688A" w:rsidRPr="0075688A" w:rsidSect="00170AD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706"/>
    <w:multiLevelType w:val="hybridMultilevel"/>
    <w:tmpl w:val="2E24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403CF"/>
    <w:multiLevelType w:val="hybridMultilevel"/>
    <w:tmpl w:val="7B328C64"/>
    <w:lvl w:ilvl="0" w:tplc="6ECCF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63"/>
    <w:rsid w:val="00080FDA"/>
    <w:rsid w:val="000A0184"/>
    <w:rsid w:val="00170AD9"/>
    <w:rsid w:val="001C49C3"/>
    <w:rsid w:val="001E4FA3"/>
    <w:rsid w:val="002656F2"/>
    <w:rsid w:val="002B735B"/>
    <w:rsid w:val="00343BCF"/>
    <w:rsid w:val="00357BE1"/>
    <w:rsid w:val="00371627"/>
    <w:rsid w:val="003D2F63"/>
    <w:rsid w:val="003E40A8"/>
    <w:rsid w:val="003F318F"/>
    <w:rsid w:val="004800FF"/>
    <w:rsid w:val="004E386E"/>
    <w:rsid w:val="00555CCF"/>
    <w:rsid w:val="005617DC"/>
    <w:rsid w:val="005812C5"/>
    <w:rsid w:val="005D4499"/>
    <w:rsid w:val="00690FA0"/>
    <w:rsid w:val="006910DF"/>
    <w:rsid w:val="006E01BA"/>
    <w:rsid w:val="00716F36"/>
    <w:rsid w:val="0075688A"/>
    <w:rsid w:val="00766771"/>
    <w:rsid w:val="007B446E"/>
    <w:rsid w:val="0084690C"/>
    <w:rsid w:val="00866F69"/>
    <w:rsid w:val="00897D75"/>
    <w:rsid w:val="00962896"/>
    <w:rsid w:val="009A495B"/>
    <w:rsid w:val="009D5829"/>
    <w:rsid w:val="00A10185"/>
    <w:rsid w:val="00A26BF7"/>
    <w:rsid w:val="00AC1786"/>
    <w:rsid w:val="00BC18A9"/>
    <w:rsid w:val="00C16452"/>
    <w:rsid w:val="00C75866"/>
    <w:rsid w:val="00D06BD3"/>
    <w:rsid w:val="00D74367"/>
    <w:rsid w:val="00DB36E9"/>
    <w:rsid w:val="00DB6455"/>
    <w:rsid w:val="00E76D12"/>
    <w:rsid w:val="00F43C67"/>
    <w:rsid w:val="00FA3423"/>
    <w:rsid w:val="00F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C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D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6B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iPriority w:val="99"/>
    <w:rsid w:val="003D2F63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3D2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D06BD3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uiPriority w:val="22"/>
    <w:qFormat/>
    <w:rsid w:val="004800FF"/>
    <w:rPr>
      <w:b/>
      <w:bCs/>
    </w:rPr>
  </w:style>
  <w:style w:type="character" w:styleId="a5">
    <w:name w:val="Emphasis"/>
    <w:uiPriority w:val="20"/>
    <w:qFormat/>
    <w:rsid w:val="004800FF"/>
    <w:rPr>
      <w:i/>
      <w:iCs/>
    </w:rPr>
  </w:style>
  <w:style w:type="character" w:customStyle="1" w:styleId="10">
    <w:name w:val="Заголовок 1 Знак"/>
    <w:link w:val="1"/>
    <w:rsid w:val="00F43C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43C67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E76D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yle65">
    <w:name w:val="style65"/>
    <w:rsid w:val="00E76D12"/>
  </w:style>
  <w:style w:type="character" w:customStyle="1" w:styleId="style45">
    <w:name w:val="style45"/>
    <w:rsid w:val="00E76D12"/>
  </w:style>
  <w:style w:type="paragraph" w:styleId="a7">
    <w:name w:val="Normal (Web)"/>
    <w:basedOn w:val="a"/>
    <w:uiPriority w:val="99"/>
    <w:unhideWhenUsed/>
    <w:rsid w:val="00A26B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C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D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6B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iPriority w:val="99"/>
    <w:rsid w:val="003D2F63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3D2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D06BD3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uiPriority w:val="22"/>
    <w:qFormat/>
    <w:rsid w:val="004800FF"/>
    <w:rPr>
      <w:b/>
      <w:bCs/>
    </w:rPr>
  </w:style>
  <w:style w:type="character" w:styleId="a5">
    <w:name w:val="Emphasis"/>
    <w:uiPriority w:val="20"/>
    <w:qFormat/>
    <w:rsid w:val="004800FF"/>
    <w:rPr>
      <w:i/>
      <w:iCs/>
    </w:rPr>
  </w:style>
  <w:style w:type="character" w:customStyle="1" w:styleId="10">
    <w:name w:val="Заголовок 1 Знак"/>
    <w:link w:val="1"/>
    <w:rsid w:val="00F43C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43C67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E76D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yle65">
    <w:name w:val="style65"/>
    <w:rsid w:val="00E76D12"/>
  </w:style>
  <w:style w:type="character" w:customStyle="1" w:styleId="style45">
    <w:name w:val="style45"/>
    <w:rsid w:val="00E76D12"/>
  </w:style>
  <w:style w:type="paragraph" w:styleId="a7">
    <w:name w:val="Normal (Web)"/>
    <w:basedOn w:val="a"/>
    <w:uiPriority w:val="99"/>
    <w:unhideWhenUsed/>
    <w:rsid w:val="00A26B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User</cp:lastModifiedBy>
  <cp:revision>7</cp:revision>
  <cp:lastPrinted>2012-03-16T09:18:00Z</cp:lastPrinted>
  <dcterms:created xsi:type="dcterms:W3CDTF">2020-05-08T09:50:00Z</dcterms:created>
  <dcterms:modified xsi:type="dcterms:W3CDTF">2020-05-13T10:47:00Z</dcterms:modified>
</cp:coreProperties>
</file>